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           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2934653" cy="59832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4653" cy="598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“CLASSROOM DEBATE”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Suggested Questions &amp; Statements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You do not choose your sexual orientation; you are born straight or gay.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If you identify as LGBT, you should come out to your family and friends.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Members of the LGBT community should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 allowed to get married.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LGBT couples should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 allowed to adopt children.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LGBT 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elebrities should come out </w:t>
      </w:r>
      <w:r w:rsidDel="00000000" w:rsidR="00000000" w:rsidRPr="00000000">
        <w:rPr>
          <w:rtl w:val="0"/>
        </w:rPr>
        <w:t xml:space="preserve">to champion LGBT rights.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Gay men are feminine and gay women are masculine.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t’s okay to judge someone else’s sexuality.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POSSIBLE HOMEWORK ASSIGNMENTS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Students could explore the following issues in more detail: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Nature vs nurture: are you born or raised gay?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Scientific research on that topic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Psychological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research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Anthropological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research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Same sex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marriage </w:t>
      </w:r>
      <w:r w:rsidDel="00000000" w:rsidR="00000000" w:rsidRPr="00000000">
        <w:rPr>
          <w:rtl w:val="0"/>
        </w:rPr>
        <w:t xml:space="preserve">should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 legal in all countries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Legal advantages of marriage in general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Countries where homosexual marriage is legal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Reasons why it is allowed or not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9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religious beliefs and homosexuality compatible?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there any religion that accepts homosexuality?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do the most important religions think about homosexuality? (Christianity, Islam, Buddhism)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8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sexual orientation an important reason to emigrate?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homosexuality prosecuted in your country now?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Has</w:t>
      </w:r>
      <w:r w:rsidDel="00000000" w:rsidR="00000000" w:rsidRPr="00000000">
        <w:rPr>
          <w:rtl w:val="0"/>
        </w:rPr>
        <w:t xml:space="preserve"> homosexuality been prosecuted in your country in the past?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Find</w:t>
      </w:r>
      <w:r w:rsidDel="00000000" w:rsidR="00000000" w:rsidRPr="00000000">
        <w:rPr>
          <w:rtl w:val="0"/>
        </w:rPr>
        <w:t xml:space="preserve"> some countries where homosexuals are still prosecuted. What happens to them?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SUGGESTION</w:t>
      </w:r>
      <w:r w:rsidDel="00000000" w:rsidR="00000000" w:rsidRPr="00000000">
        <w:rPr>
          <w:rtl w:val="0"/>
        </w:rPr>
        <w:t xml:space="preserve">: It is advisable to </w:t>
      </w:r>
      <w:r w:rsidDel="00000000" w:rsidR="00000000" w:rsidRPr="00000000">
        <w:rPr>
          <w:rtl w:val="0"/>
        </w:rPr>
        <w:t xml:space="preserve">point</w:t>
      </w:r>
      <w:r w:rsidDel="00000000" w:rsidR="00000000" w:rsidRPr="00000000">
        <w:rPr>
          <w:rtl w:val="0"/>
        </w:rPr>
        <w:t xml:space="preserve"> students </w:t>
      </w:r>
      <w:r w:rsidDel="00000000" w:rsidR="00000000" w:rsidRPr="00000000">
        <w:rPr>
          <w:rtl w:val="0"/>
        </w:rPr>
        <w:t xml:space="preserve">towards appropriate (online) resources</w:t>
      </w:r>
      <w:r w:rsidDel="00000000" w:rsidR="00000000" w:rsidRPr="00000000">
        <w:rPr>
          <w:rtl w:val="0"/>
        </w:rPr>
        <w:t xml:space="preserve"> web pages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research.</w:t>
      </w:r>
    </w:p>
    <w:sectPr>
      <w:head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